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6F" w:rsidRDefault="002F4615">
      <w:pPr>
        <w:pStyle w:val="a4"/>
        <w:spacing w:before="69" w:line="259" w:lineRule="auto"/>
        <w:ind w:right="1056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«Немецкий</w:t>
      </w:r>
      <w:r>
        <w:rPr>
          <w:spacing w:val="-2"/>
        </w:rPr>
        <w:t xml:space="preserve"> </w:t>
      </w:r>
      <w:r>
        <w:t>язык»</w:t>
      </w:r>
    </w:p>
    <w:p w:rsidR="000A5A6F" w:rsidRPr="005D0529" w:rsidRDefault="002F4615" w:rsidP="005D0529">
      <w:pPr>
        <w:pStyle w:val="a4"/>
        <w:spacing w:line="275" w:lineRule="exact"/>
      </w:pPr>
      <w:r>
        <w:t>5-9 классы (ФГОС)</w:t>
      </w:r>
    </w:p>
    <w:p w:rsidR="000A5A6F" w:rsidRDefault="002F4615">
      <w:pPr>
        <w:pStyle w:val="a3"/>
        <w:tabs>
          <w:tab w:val="left" w:pos="3444"/>
        </w:tabs>
        <w:spacing w:line="259" w:lineRule="auto"/>
        <w:ind w:right="107" w:firstLine="566"/>
        <w:jc w:val="left"/>
      </w:pPr>
      <w:r>
        <w:t xml:space="preserve">Рабочая  </w:t>
      </w:r>
      <w:r>
        <w:rPr>
          <w:spacing w:val="13"/>
        </w:rPr>
        <w:t xml:space="preserve"> </w:t>
      </w:r>
      <w:r>
        <w:t xml:space="preserve">программа  </w:t>
      </w:r>
      <w:r>
        <w:rPr>
          <w:spacing w:val="7"/>
        </w:rPr>
        <w:t xml:space="preserve"> </w:t>
      </w:r>
      <w:r>
        <w:t>по</w:t>
      </w:r>
      <w:r>
        <w:tab/>
        <w:t>учебному</w:t>
      </w:r>
      <w:r>
        <w:rPr>
          <w:spacing w:val="5"/>
        </w:rPr>
        <w:t xml:space="preserve"> </w:t>
      </w:r>
      <w:r>
        <w:t>предмету</w:t>
      </w:r>
      <w:r>
        <w:rPr>
          <w:spacing w:val="10"/>
        </w:rPr>
        <w:t xml:space="preserve"> </w:t>
      </w:r>
      <w:r>
        <w:t>«Немецкий</w:t>
      </w:r>
      <w:r>
        <w:rPr>
          <w:spacing w:val="16"/>
        </w:rPr>
        <w:t xml:space="preserve"> </w:t>
      </w:r>
      <w:r>
        <w:t>язык»</w:t>
      </w:r>
      <w:r>
        <w:rPr>
          <w:spacing w:val="10"/>
        </w:rPr>
        <w:t xml:space="preserve"> </w:t>
      </w:r>
      <w:r>
        <w:t>разработана</w:t>
      </w:r>
      <w:r>
        <w:rPr>
          <w:spacing w:val="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0A5A6F" w:rsidRDefault="002F4615">
      <w:pPr>
        <w:pStyle w:val="a5"/>
        <w:numPr>
          <w:ilvl w:val="0"/>
          <w:numId w:val="3"/>
        </w:numPr>
        <w:tabs>
          <w:tab w:val="left" w:pos="826"/>
        </w:tabs>
        <w:spacing w:before="1" w:line="256" w:lineRule="auto"/>
        <w:ind w:right="118" w:firstLine="566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12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7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1897</w:t>
      </w:r>
    </w:p>
    <w:p w:rsidR="000A5A6F" w:rsidRDefault="002F4615">
      <w:pPr>
        <w:pStyle w:val="a5"/>
        <w:numPr>
          <w:ilvl w:val="0"/>
          <w:numId w:val="3"/>
        </w:numPr>
        <w:tabs>
          <w:tab w:val="left" w:pos="826"/>
        </w:tabs>
        <w:spacing w:before="5"/>
        <w:ind w:left="825" w:right="0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3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9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9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9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9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00"/>
          <w:sz w:val="24"/>
        </w:rPr>
        <w:t xml:space="preserve"> </w:t>
      </w:r>
      <w:r>
        <w:rPr>
          <w:sz w:val="24"/>
        </w:rPr>
        <w:t>МБОУ</w:t>
      </w:r>
    </w:p>
    <w:p w:rsidR="000A5A6F" w:rsidRDefault="002F4615">
      <w:pPr>
        <w:pStyle w:val="a3"/>
        <w:spacing w:before="16"/>
        <w:jc w:val="left"/>
      </w:pPr>
      <w:r>
        <w:t>«Гимназия</w:t>
      </w:r>
      <w:r>
        <w:rPr>
          <w:spacing w:val="-1"/>
        </w:rPr>
        <w:t xml:space="preserve"> </w:t>
      </w:r>
      <w:r w:rsidR="00370418">
        <w:t>№17</w:t>
      </w:r>
      <w:r w:rsidR="00370418" w:rsidRPr="00370418">
        <w:t>4</w:t>
      </w:r>
      <w:r>
        <w:t>»</w:t>
      </w:r>
      <w:r>
        <w:rPr>
          <w:spacing w:val="58"/>
        </w:rPr>
        <w:t xml:space="preserve"> </w:t>
      </w:r>
      <w:r>
        <w:t>Советского района</w:t>
      </w:r>
      <w:r>
        <w:rPr>
          <w:spacing w:val="-6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Казани;</w:t>
      </w:r>
    </w:p>
    <w:p w:rsidR="000A5A6F" w:rsidRDefault="002F4615">
      <w:pPr>
        <w:pStyle w:val="a5"/>
        <w:numPr>
          <w:ilvl w:val="0"/>
          <w:numId w:val="3"/>
        </w:numPr>
        <w:tabs>
          <w:tab w:val="left" w:pos="826"/>
        </w:tabs>
        <w:spacing w:before="24"/>
        <w:ind w:left="825" w:right="0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5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 w:rsidR="00370418">
        <w:rPr>
          <w:sz w:val="24"/>
        </w:rPr>
        <w:t>№ 174</w:t>
      </w:r>
      <w:r>
        <w:rPr>
          <w:sz w:val="24"/>
        </w:rPr>
        <w:t>»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0A5A6F" w:rsidRDefault="002F4615">
      <w:pPr>
        <w:pStyle w:val="a5"/>
        <w:numPr>
          <w:ilvl w:val="0"/>
          <w:numId w:val="3"/>
        </w:numPr>
        <w:tabs>
          <w:tab w:val="left" w:pos="826"/>
        </w:tabs>
        <w:spacing w:before="23" w:line="256" w:lineRule="auto"/>
        <w:ind w:right="106" w:firstLine="566"/>
        <w:jc w:val="left"/>
        <w:rPr>
          <w:sz w:val="24"/>
        </w:rPr>
      </w:pPr>
      <w:r>
        <w:rPr>
          <w:sz w:val="24"/>
        </w:rPr>
        <w:t>Локальный</w:t>
      </w:r>
      <w:r>
        <w:rPr>
          <w:spacing w:val="8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8"/>
          <w:sz w:val="24"/>
        </w:rPr>
        <w:t xml:space="preserve"> </w:t>
      </w:r>
      <w:r>
        <w:rPr>
          <w:sz w:val="24"/>
        </w:rPr>
        <w:t>акт</w:t>
      </w:r>
      <w:r>
        <w:rPr>
          <w:spacing w:val="12"/>
          <w:sz w:val="24"/>
        </w:rPr>
        <w:t xml:space="preserve"> </w:t>
      </w:r>
      <w:r>
        <w:rPr>
          <w:sz w:val="24"/>
        </w:rPr>
        <w:t>МБОУ</w:t>
      </w:r>
      <w:r>
        <w:rPr>
          <w:spacing w:val="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7"/>
          <w:sz w:val="24"/>
        </w:rPr>
        <w:t xml:space="preserve"> </w:t>
      </w:r>
      <w:r w:rsidR="00370418">
        <w:rPr>
          <w:sz w:val="24"/>
        </w:rPr>
        <w:t>№174</w:t>
      </w:r>
      <w:r>
        <w:rPr>
          <w:sz w:val="24"/>
        </w:rPr>
        <w:t>»</w:t>
      </w:r>
      <w:r>
        <w:rPr>
          <w:spacing w:val="2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0A5A6F" w:rsidRDefault="002F4615">
      <w:pPr>
        <w:pStyle w:val="a3"/>
        <w:spacing w:before="4" w:line="237" w:lineRule="auto"/>
        <w:ind w:right="107" w:firstLine="566"/>
        <w:jc w:val="left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ООО</w:t>
      </w:r>
      <w:r w:rsidR="000422AA">
        <w:t>.</w:t>
      </w:r>
    </w:p>
    <w:p w:rsidR="000A5A6F" w:rsidRDefault="002F4615">
      <w:pPr>
        <w:pStyle w:val="a3"/>
        <w:spacing w:before="4" w:line="259" w:lineRule="auto"/>
        <w:ind w:right="111" w:firstLine="706"/>
      </w:pPr>
      <w:r>
        <w:t>Согласно современным требованиям к обучению иностранным языкам в основной</w:t>
      </w:r>
      <w:r>
        <w:rPr>
          <w:spacing w:val="1"/>
        </w:rPr>
        <w:t xml:space="preserve"> </w:t>
      </w:r>
      <w:r>
        <w:t>школе, изучение иностранного языка должно быть направлено на достижение следующих</w:t>
      </w:r>
      <w:r>
        <w:rPr>
          <w:spacing w:val="1"/>
        </w:rPr>
        <w:t xml:space="preserve"> </w:t>
      </w:r>
      <w:r>
        <w:t>целей:</w:t>
      </w:r>
    </w:p>
    <w:p w:rsidR="000A5A6F" w:rsidRDefault="002F4615">
      <w:pPr>
        <w:pStyle w:val="a5"/>
        <w:numPr>
          <w:ilvl w:val="0"/>
          <w:numId w:val="2"/>
        </w:numPr>
        <w:tabs>
          <w:tab w:val="left" w:pos="289"/>
        </w:tabs>
        <w:ind w:right="108" w:firstLine="0"/>
        <w:rPr>
          <w:sz w:val="24"/>
        </w:rPr>
      </w:pPr>
      <w:r>
        <w:rPr>
          <w:sz w:val="24"/>
        </w:rPr>
        <w:t>развитие иноязычной коммуникативной компетенции в совокупности ее 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(речевая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компетенция,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компенсаторная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компетенция,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учебно-познавательная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компетенция);</w:t>
      </w:r>
    </w:p>
    <w:p w:rsidR="000A5A6F" w:rsidRDefault="002F4615">
      <w:pPr>
        <w:pStyle w:val="a5"/>
        <w:numPr>
          <w:ilvl w:val="0"/>
          <w:numId w:val="2"/>
        </w:numPr>
        <w:tabs>
          <w:tab w:val="left" w:pos="346"/>
        </w:tabs>
        <w:spacing w:line="242" w:lineRule="auto"/>
        <w:ind w:right="106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языка.</w:t>
      </w:r>
    </w:p>
    <w:p w:rsidR="000A5A6F" w:rsidRDefault="002F4615">
      <w:pPr>
        <w:pStyle w:val="a3"/>
        <w:ind w:right="110" w:firstLine="566"/>
      </w:pPr>
      <w:r>
        <w:t>Речевая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межкультурное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(говорении,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письме),</w:t>
      </w:r>
      <w:r>
        <w:rPr>
          <w:spacing w:val="3"/>
        </w:rPr>
        <w:t xml:space="preserve"> </w:t>
      </w:r>
      <w:r>
        <w:t>планировать</w:t>
      </w:r>
      <w:r>
        <w:rPr>
          <w:spacing w:val="-1"/>
        </w:rPr>
        <w:t xml:space="preserve"> </w:t>
      </w:r>
      <w:r>
        <w:t>свое речевое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неречевое</w:t>
      </w:r>
      <w:r>
        <w:rPr>
          <w:spacing w:val="-5"/>
        </w:rPr>
        <w:t xml:space="preserve"> </w:t>
      </w:r>
      <w:r>
        <w:t>поведение.</w:t>
      </w:r>
    </w:p>
    <w:p w:rsidR="000A5A6F" w:rsidRDefault="002F4615">
      <w:pPr>
        <w:pStyle w:val="a3"/>
        <w:ind w:right="111" w:firstLine="566"/>
      </w:pPr>
      <w:r>
        <w:t>Языковая компетенция</w:t>
      </w:r>
      <w:r>
        <w:rPr>
          <w:spacing w:val="1"/>
        </w:rPr>
        <w:t xml:space="preserve"> </w:t>
      </w:r>
      <w:r>
        <w:t>— готовность и способность применять</w:t>
      </w:r>
      <w:r>
        <w:rPr>
          <w:spacing w:val="1"/>
        </w:rPr>
        <w:t xml:space="preserve"> </w:t>
      </w:r>
      <w:r>
        <w:t>языковые знания</w:t>
      </w:r>
      <w:r>
        <w:rPr>
          <w:spacing w:val="1"/>
        </w:rPr>
        <w:t xml:space="preserve"> </w:t>
      </w:r>
      <w:r>
        <w:t>(фонетические, орфографические, лексические, грамматические) и навыки оперирования</w:t>
      </w:r>
      <w:r>
        <w:rPr>
          <w:spacing w:val="1"/>
        </w:rPr>
        <w:t xml:space="preserve"> </w:t>
      </w:r>
      <w:r>
        <w:t>ими для выражения коммуникативного намерения в соответствии с темами, сферами и</w:t>
      </w:r>
      <w:r>
        <w:rPr>
          <w:spacing w:val="1"/>
        </w:rPr>
        <w:t xml:space="preserve"> </w:t>
      </w:r>
      <w:r>
        <w:t>ситуациями общения, отобранными для общеобразовательной школы; владение новым 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2"/>
        </w:rPr>
        <w:t xml:space="preserve"> </w:t>
      </w:r>
      <w:r>
        <w:t>языке.</w:t>
      </w:r>
    </w:p>
    <w:p w:rsidR="000A5A6F" w:rsidRDefault="002F4615">
      <w:pPr>
        <w:pStyle w:val="a3"/>
        <w:ind w:right="109" w:firstLine="566"/>
      </w:pPr>
      <w:r>
        <w:t>Социокультурная компетенция — готовность и способность учащихся строить свое</w:t>
      </w:r>
      <w:r>
        <w:rPr>
          <w:spacing w:val="1"/>
        </w:rPr>
        <w:t xml:space="preserve"> </w:t>
      </w:r>
      <w:r>
        <w:t>межкультурное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</w:p>
    <w:p w:rsidR="000A5A6F" w:rsidRDefault="002F4615">
      <w:pPr>
        <w:pStyle w:val="a3"/>
        <w:ind w:right="108" w:firstLine="566"/>
      </w:pPr>
      <w:r>
        <w:t>Компенсаторная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затруднительного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дефицитом языковых средств, страноведческих знаний, социокультурных норм поведения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обществе,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жизнедеятельности</w:t>
      </w:r>
      <w:r>
        <w:rPr>
          <w:spacing w:val="2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социума.</w:t>
      </w:r>
    </w:p>
    <w:p w:rsidR="000A5A6F" w:rsidRDefault="002F4615">
      <w:pPr>
        <w:pStyle w:val="a3"/>
        <w:ind w:right="109" w:firstLine="566"/>
      </w:pPr>
      <w:r>
        <w:t>Учебно-познавательная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автономное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языков,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навыками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умениями,</w:t>
      </w:r>
      <w:r>
        <w:rPr>
          <w:spacing w:val="2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</w:p>
    <w:p w:rsidR="000A5A6F" w:rsidRDefault="002F4615">
      <w:pPr>
        <w:pStyle w:val="a3"/>
        <w:ind w:right="100" w:firstLine="566"/>
      </w:pPr>
      <w:r>
        <w:t>Воспитательная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аспектов.</w:t>
      </w:r>
      <w:r>
        <w:rPr>
          <w:spacing w:val="1"/>
        </w:rPr>
        <w:t xml:space="preserve"> </w:t>
      </w:r>
      <w:r>
        <w:t>Во-первых,</w:t>
      </w:r>
      <w:r>
        <w:rPr>
          <w:spacing w:val="1"/>
        </w:rPr>
        <w:t xml:space="preserve"> </w:t>
      </w:r>
      <w:r>
        <w:t>одной</w:t>
      </w:r>
      <w:r>
        <w:rPr>
          <w:spacing w:val="6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 xml:space="preserve">особенностей УМК серии </w:t>
      </w:r>
      <w:proofErr w:type="spellStart"/>
      <w:r>
        <w:t>Horizonte</w:t>
      </w:r>
      <w:proofErr w:type="spellEnd"/>
      <w:r>
        <w:t xml:space="preserve"> является одновременное изучение языка и культуры</w:t>
      </w:r>
      <w:r>
        <w:rPr>
          <w:spacing w:val="1"/>
        </w:rPr>
        <w:t xml:space="preserve"> </w:t>
      </w:r>
      <w:r>
        <w:t>немецкоязычных стран и, следовательно, развитие у учащихся способности к участию в</w:t>
      </w:r>
      <w:r>
        <w:rPr>
          <w:spacing w:val="1"/>
        </w:rPr>
        <w:t xml:space="preserve"> </w:t>
      </w:r>
      <w:r>
        <w:t>диалоге культур, толерантному восприятию воззрений, отличных от их собственных. Во-</w:t>
      </w:r>
      <w:r>
        <w:rPr>
          <w:spacing w:val="1"/>
        </w:rPr>
        <w:t xml:space="preserve"> </w:t>
      </w:r>
      <w:r>
        <w:t>вторых,</w:t>
      </w:r>
      <w:r>
        <w:rPr>
          <w:spacing w:val="1"/>
        </w:rPr>
        <w:t xml:space="preserve"> </w:t>
      </w:r>
      <w:r>
        <w:t>авторы</w:t>
      </w:r>
      <w:r>
        <w:rPr>
          <w:spacing w:val="1"/>
        </w:rPr>
        <w:t xml:space="preserve"> </w:t>
      </w:r>
      <w:r>
        <w:t>постарались</w:t>
      </w:r>
      <w:r>
        <w:rPr>
          <w:spacing w:val="1"/>
        </w:rPr>
        <w:t xml:space="preserve"> </w:t>
      </w:r>
      <w:r>
        <w:t>наполнить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количеством</w:t>
      </w:r>
      <w:r>
        <w:rPr>
          <w:spacing w:val="6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приобщению</w:t>
      </w:r>
      <w:r>
        <w:rPr>
          <w:spacing w:val="-1"/>
        </w:rPr>
        <w:t xml:space="preserve"> </w:t>
      </w:r>
      <w:r>
        <w:t>к ценностям</w:t>
      </w:r>
      <w:r>
        <w:rPr>
          <w:spacing w:val="-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</w:p>
    <w:p w:rsidR="000A5A6F" w:rsidRDefault="002F4615">
      <w:pPr>
        <w:pStyle w:val="a3"/>
        <w:ind w:right="105" w:firstLine="566"/>
      </w:pPr>
      <w:r>
        <w:t>Образовательная цель связана с тем, что</w:t>
      </w:r>
      <w:r>
        <w:rPr>
          <w:spacing w:val="60"/>
        </w:rPr>
        <w:t xml:space="preserve"> </w:t>
      </w:r>
      <w:r>
        <w:t>учащиеся используют иностранный язык</w:t>
      </w:r>
      <w:r>
        <w:rPr>
          <w:spacing w:val="1"/>
        </w:rPr>
        <w:t xml:space="preserve"> </w:t>
      </w:r>
      <w:r>
        <w:t>как средство получения информации об окружающей их действительности, расширяют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общий,</w:t>
      </w:r>
      <w:r>
        <w:rPr>
          <w:spacing w:val="1"/>
        </w:rPr>
        <w:t xml:space="preserve"> </w:t>
      </w:r>
      <w:r>
        <w:t>социокультурный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филологический</w:t>
      </w:r>
      <w:r>
        <w:rPr>
          <w:spacing w:val="1"/>
        </w:rPr>
        <w:t xml:space="preserve"> </w:t>
      </w:r>
      <w:r>
        <w:t>кругозор,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лингвистическими</w:t>
      </w:r>
      <w:r>
        <w:rPr>
          <w:spacing w:val="2"/>
        </w:rPr>
        <w:t xml:space="preserve"> </w:t>
      </w:r>
      <w:r>
        <w:t>явлениями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понятиями.</w:t>
      </w:r>
    </w:p>
    <w:p w:rsidR="000A5A6F" w:rsidRDefault="000A5A6F">
      <w:pPr>
        <w:sectPr w:rsidR="000A5A6F">
          <w:type w:val="continuous"/>
          <w:pgSz w:w="11910" w:h="16840"/>
          <w:pgMar w:top="620" w:right="740" w:bottom="280" w:left="1580" w:header="720" w:footer="720" w:gutter="0"/>
          <w:cols w:space="720"/>
        </w:sectPr>
      </w:pPr>
    </w:p>
    <w:p w:rsidR="000A5A6F" w:rsidRDefault="002F4615">
      <w:pPr>
        <w:pStyle w:val="a3"/>
        <w:spacing w:before="66" w:line="237" w:lineRule="auto"/>
        <w:ind w:right="118" w:firstLine="566"/>
      </w:pPr>
      <w:r>
        <w:lastRenderedPageBreak/>
        <w:t>Развивающий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немецкому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как личностей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 членов</w:t>
      </w:r>
      <w:r>
        <w:rPr>
          <w:spacing w:val="-6"/>
        </w:rPr>
        <w:t xml:space="preserve"> </w:t>
      </w:r>
      <w:r>
        <w:t>общества.</w:t>
      </w:r>
    </w:p>
    <w:p w:rsidR="000A5A6F" w:rsidRDefault="002F4615">
      <w:pPr>
        <w:pStyle w:val="a3"/>
        <w:spacing w:before="6" w:line="237" w:lineRule="auto"/>
        <w:ind w:right="108" w:firstLine="706"/>
      </w:pPr>
      <w:r>
        <w:t>Освоение предмета «Иностранный язык (второй)» в основной школе предполагает</w:t>
      </w:r>
      <w:r>
        <w:rPr>
          <w:spacing w:val="1"/>
        </w:rPr>
        <w:t xml:space="preserve"> </w:t>
      </w:r>
      <w:r>
        <w:t>применение</w:t>
      </w:r>
      <w:r>
        <w:rPr>
          <w:spacing w:val="-5"/>
        </w:rPr>
        <w:t xml:space="preserve"> </w:t>
      </w:r>
      <w:r>
        <w:t>коммуникативного</w:t>
      </w:r>
      <w:r>
        <w:rPr>
          <w:spacing w:val="5"/>
        </w:rPr>
        <w:t xml:space="preserve"> </w:t>
      </w:r>
      <w:r>
        <w:t>подхода в</w:t>
      </w:r>
      <w:r>
        <w:rPr>
          <w:spacing w:val="-7"/>
        </w:rPr>
        <w:t xml:space="preserve"> </w:t>
      </w:r>
      <w:r>
        <w:t>обучении</w:t>
      </w:r>
      <w:r>
        <w:rPr>
          <w:spacing w:val="2"/>
        </w:rPr>
        <w:t xml:space="preserve"> </w:t>
      </w:r>
      <w:r>
        <w:t>иностранному</w:t>
      </w:r>
      <w:r>
        <w:rPr>
          <w:spacing w:val="-9"/>
        </w:rPr>
        <w:t xml:space="preserve"> </w:t>
      </w:r>
      <w:r>
        <w:t>языку.</w:t>
      </w:r>
    </w:p>
    <w:p w:rsidR="000A5A6F" w:rsidRDefault="002F4615">
      <w:pPr>
        <w:pStyle w:val="a3"/>
        <w:spacing w:before="3"/>
        <w:ind w:right="108" w:firstLine="768"/>
      </w:pPr>
      <w:r>
        <w:t>Учебный предмет «Иностранный язык (второй)» обеспечивает формирование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иноязычных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необходимы обучающимся для продолжения образования в школе или в системе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0A5A6F" w:rsidRDefault="002F4615">
      <w:pPr>
        <w:pStyle w:val="a3"/>
        <w:spacing w:before="1"/>
        <w:ind w:right="111" w:firstLine="706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(второй)»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proofErr w:type="spellStart"/>
      <w:r>
        <w:t>допорогового</w:t>
      </w:r>
      <w:proofErr w:type="spellEnd"/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позволяющем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формах в пределах тематики и языкового материала основной школы как с носителями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иностранный</w:t>
      </w:r>
      <w:r>
        <w:rPr>
          <w:spacing w:val="-3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общения.</w:t>
      </w:r>
    </w:p>
    <w:p w:rsidR="000A5A6F" w:rsidRDefault="002F4615">
      <w:pPr>
        <w:pStyle w:val="a3"/>
        <w:spacing w:line="275" w:lineRule="exact"/>
        <w:ind w:left="830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разделами:</w:t>
      </w:r>
    </w:p>
    <w:p w:rsidR="000A5A6F" w:rsidRDefault="002F4615">
      <w:pPr>
        <w:pStyle w:val="a3"/>
        <w:spacing w:line="242" w:lineRule="auto"/>
        <w:ind w:right="108" w:firstLine="710"/>
      </w:pPr>
      <w:r>
        <w:t>«Моя семья».</w:t>
      </w:r>
      <w:r>
        <w:rPr>
          <w:spacing w:val="1"/>
        </w:rPr>
        <w:t xml:space="preserve"> </w:t>
      </w:r>
      <w:r>
        <w:t>Взаимоотношения в</w:t>
      </w:r>
      <w:r>
        <w:rPr>
          <w:spacing w:val="1"/>
        </w:rPr>
        <w:t xml:space="preserve"> </w:t>
      </w:r>
      <w:r>
        <w:t>семье. Конфликтные ситуации и способы их</w:t>
      </w:r>
      <w:r>
        <w:rPr>
          <w:spacing w:val="1"/>
        </w:rPr>
        <w:t xml:space="preserve"> </w:t>
      </w:r>
      <w:r>
        <w:t>решения.</w:t>
      </w:r>
    </w:p>
    <w:p w:rsidR="000A5A6F" w:rsidRDefault="002F4615">
      <w:pPr>
        <w:pStyle w:val="a3"/>
        <w:spacing w:line="271" w:lineRule="exact"/>
        <w:ind w:left="830"/>
      </w:pPr>
      <w:r>
        <w:t xml:space="preserve">«Мои  </w:t>
      </w:r>
      <w:r>
        <w:rPr>
          <w:spacing w:val="42"/>
        </w:rPr>
        <w:t xml:space="preserve"> </w:t>
      </w:r>
      <w:r>
        <w:t xml:space="preserve">друзья».   </w:t>
      </w:r>
      <w:r>
        <w:rPr>
          <w:spacing w:val="42"/>
        </w:rPr>
        <w:t xml:space="preserve"> </w:t>
      </w:r>
      <w:r>
        <w:t xml:space="preserve">Лучший   </w:t>
      </w:r>
      <w:r>
        <w:rPr>
          <w:spacing w:val="42"/>
        </w:rPr>
        <w:t xml:space="preserve"> </w:t>
      </w:r>
      <w:r>
        <w:t xml:space="preserve">друг/подруга.   </w:t>
      </w:r>
      <w:r>
        <w:rPr>
          <w:spacing w:val="42"/>
        </w:rPr>
        <w:t xml:space="preserve"> </w:t>
      </w:r>
      <w:r>
        <w:t xml:space="preserve">Внешность   </w:t>
      </w:r>
      <w:r>
        <w:rPr>
          <w:spacing w:val="42"/>
        </w:rPr>
        <w:t xml:space="preserve"> </w:t>
      </w:r>
      <w:r>
        <w:t xml:space="preserve">и   </w:t>
      </w:r>
      <w:r>
        <w:rPr>
          <w:spacing w:val="37"/>
        </w:rPr>
        <w:t xml:space="preserve"> </w:t>
      </w:r>
      <w:r>
        <w:t xml:space="preserve">черты   </w:t>
      </w:r>
      <w:r>
        <w:rPr>
          <w:spacing w:val="44"/>
        </w:rPr>
        <w:t xml:space="preserve"> </w:t>
      </w:r>
      <w:r>
        <w:t>характера.</w:t>
      </w:r>
    </w:p>
    <w:p w:rsidR="000A5A6F" w:rsidRDefault="002F4615">
      <w:pPr>
        <w:pStyle w:val="a3"/>
        <w:spacing w:before="2" w:line="275" w:lineRule="exact"/>
      </w:pPr>
      <w:r>
        <w:t>Межличностные</w:t>
      </w:r>
      <w:r>
        <w:rPr>
          <w:spacing w:val="-7"/>
        </w:rPr>
        <w:t xml:space="preserve"> </w:t>
      </w:r>
      <w:r>
        <w:t>взаимоотношения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друзьями и в</w:t>
      </w:r>
      <w:r>
        <w:rPr>
          <w:spacing w:val="-4"/>
        </w:rPr>
        <w:t xml:space="preserve"> </w:t>
      </w:r>
      <w:r>
        <w:t>школе.</w:t>
      </w:r>
    </w:p>
    <w:p w:rsidR="000A5A6F" w:rsidRDefault="002F4615">
      <w:pPr>
        <w:pStyle w:val="a3"/>
        <w:ind w:right="100" w:firstLine="710"/>
      </w:pPr>
      <w:r>
        <w:t>«Свободное</w:t>
      </w:r>
      <w:r>
        <w:rPr>
          <w:spacing w:val="1"/>
        </w:rPr>
        <w:t xml:space="preserve"> </w:t>
      </w:r>
      <w:r>
        <w:t>время».</w:t>
      </w:r>
      <w:r>
        <w:rPr>
          <w:spacing w:val="1"/>
        </w:rPr>
        <w:t xml:space="preserve"> </w:t>
      </w:r>
      <w:r>
        <w:t>Досуг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увлечения</w:t>
      </w:r>
      <w:r>
        <w:rPr>
          <w:spacing w:val="1"/>
        </w:rPr>
        <w:t xml:space="preserve"> </w:t>
      </w:r>
      <w:r>
        <w:t>(музыка,</w:t>
      </w:r>
      <w:r>
        <w:rPr>
          <w:spacing w:val="1"/>
        </w:rPr>
        <w:t xml:space="preserve"> </w:t>
      </w:r>
      <w:r>
        <w:t>чтение;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театра,</w:t>
      </w:r>
      <w:r>
        <w:rPr>
          <w:spacing w:val="1"/>
        </w:rPr>
        <w:t xml:space="preserve"> </w:t>
      </w:r>
      <w:r>
        <w:t>кинотеатра, музея,</w:t>
      </w:r>
      <w:r>
        <w:rPr>
          <w:spacing w:val="1"/>
        </w:rPr>
        <w:t xml:space="preserve"> </w:t>
      </w:r>
      <w:r>
        <w:t>выставки).</w:t>
      </w:r>
      <w:r>
        <w:rPr>
          <w:spacing w:val="1"/>
        </w:rPr>
        <w:t xml:space="preserve"> </w:t>
      </w:r>
      <w:r>
        <w:t>Виды отдыха.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магазинам.</w:t>
      </w:r>
      <w:r>
        <w:rPr>
          <w:spacing w:val="1"/>
        </w:rPr>
        <w:t xml:space="preserve"> </w:t>
      </w:r>
      <w:r>
        <w:t>Карманные деньги.</w:t>
      </w:r>
      <w:r>
        <w:rPr>
          <w:spacing w:val="1"/>
        </w:rPr>
        <w:t xml:space="preserve"> </w:t>
      </w:r>
      <w:r>
        <w:t>Молодежная</w:t>
      </w:r>
      <w:r>
        <w:rPr>
          <w:spacing w:val="1"/>
        </w:rPr>
        <w:t xml:space="preserve"> </w:t>
      </w:r>
      <w:r>
        <w:t>мода.</w:t>
      </w:r>
    </w:p>
    <w:p w:rsidR="000A5A6F" w:rsidRDefault="002F4615">
      <w:pPr>
        <w:pStyle w:val="a3"/>
        <w:spacing w:before="4" w:line="237" w:lineRule="auto"/>
        <w:ind w:right="110" w:firstLine="710"/>
      </w:pPr>
      <w:r>
        <w:t>«Здоровый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жизни».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-6"/>
        </w:rPr>
        <w:t xml:space="preserve"> </w:t>
      </w:r>
      <w:r>
        <w:t>отказ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привычек.</w:t>
      </w:r>
    </w:p>
    <w:p w:rsidR="000A5A6F" w:rsidRDefault="002F4615">
      <w:pPr>
        <w:pStyle w:val="a3"/>
        <w:spacing w:before="3" w:line="275" w:lineRule="exact"/>
        <w:ind w:left="830"/>
      </w:pPr>
      <w:r>
        <w:t>«Спорт».</w:t>
      </w:r>
      <w:r>
        <w:rPr>
          <w:spacing w:val="-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спорта.</w:t>
      </w:r>
      <w:r>
        <w:rPr>
          <w:spacing w:val="-1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игры.</w:t>
      </w:r>
      <w:r>
        <w:rPr>
          <w:spacing w:val="-1"/>
        </w:rPr>
        <w:t xml:space="preserve"> </w:t>
      </w:r>
      <w:r>
        <w:t>Спортивные</w:t>
      </w:r>
      <w:r>
        <w:rPr>
          <w:spacing w:val="-8"/>
        </w:rPr>
        <w:t xml:space="preserve"> </w:t>
      </w:r>
      <w:r>
        <w:t>соревнования.</w:t>
      </w:r>
    </w:p>
    <w:p w:rsidR="000A5A6F" w:rsidRDefault="002F4615">
      <w:pPr>
        <w:pStyle w:val="a3"/>
        <w:ind w:right="100" w:firstLine="710"/>
      </w:pPr>
      <w:r>
        <w:t>«Школа». Школьная жизнь. Правила поведения в школе. Изучаемые предметы 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Внеклассные</w:t>
      </w:r>
      <w:r>
        <w:rPr>
          <w:spacing w:val="1"/>
        </w:rPr>
        <w:t xml:space="preserve"> </w:t>
      </w:r>
      <w:r>
        <w:t>мероприятия.</w:t>
      </w:r>
      <w:r>
        <w:rPr>
          <w:spacing w:val="1"/>
        </w:rPr>
        <w:t xml:space="preserve"> </w:t>
      </w:r>
      <w:r>
        <w:t>Кружки.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форма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Каникулы.</w:t>
      </w:r>
      <w:r>
        <w:rPr>
          <w:spacing w:val="1"/>
        </w:rPr>
        <w:t xml:space="preserve"> </w:t>
      </w:r>
      <w:r>
        <w:t>Переписка с</w:t>
      </w:r>
      <w:r>
        <w:rPr>
          <w:spacing w:val="1"/>
        </w:rPr>
        <w:t xml:space="preserve"> </w:t>
      </w:r>
      <w:r>
        <w:t>зарубежными</w:t>
      </w:r>
      <w:r>
        <w:rPr>
          <w:spacing w:val="3"/>
        </w:rPr>
        <w:t xml:space="preserve"> </w:t>
      </w:r>
      <w:r>
        <w:t>сверстниками.</w:t>
      </w:r>
    </w:p>
    <w:p w:rsidR="000A5A6F" w:rsidRDefault="002F4615">
      <w:pPr>
        <w:pStyle w:val="a3"/>
        <w:spacing w:before="4" w:line="237" w:lineRule="auto"/>
        <w:ind w:right="107" w:firstLine="710"/>
      </w:pPr>
      <w:r>
        <w:t>«Выбор</w:t>
      </w:r>
      <w:r>
        <w:rPr>
          <w:spacing w:val="1"/>
        </w:rPr>
        <w:t xml:space="preserve"> </w:t>
      </w:r>
      <w:r>
        <w:t>профессии».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планах</w:t>
      </w:r>
      <w:r>
        <w:rPr>
          <w:spacing w:val="-3"/>
        </w:rPr>
        <w:t xml:space="preserve"> </w:t>
      </w:r>
      <w:r>
        <w:t>на будущее.</w:t>
      </w:r>
    </w:p>
    <w:p w:rsidR="000A5A6F" w:rsidRDefault="002F4615">
      <w:pPr>
        <w:pStyle w:val="a3"/>
        <w:spacing w:before="4" w:line="275" w:lineRule="exact"/>
        <w:ind w:left="830"/>
      </w:pPr>
      <w:r>
        <w:t>«Путешествия».</w:t>
      </w:r>
      <w:r>
        <w:rPr>
          <w:spacing w:val="-1"/>
        </w:rPr>
        <w:t xml:space="preserve"> </w:t>
      </w:r>
      <w:r>
        <w:t>Путешествия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странам</w:t>
      </w:r>
      <w:r>
        <w:rPr>
          <w:spacing w:val="-2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-5"/>
        </w:rPr>
        <w:t xml:space="preserve"> </w:t>
      </w:r>
      <w:r>
        <w:t>Транспорт.</w:t>
      </w:r>
    </w:p>
    <w:p w:rsidR="000A5A6F" w:rsidRDefault="002F4615">
      <w:pPr>
        <w:pStyle w:val="a3"/>
        <w:spacing w:line="275" w:lineRule="exact"/>
        <w:ind w:left="830"/>
      </w:pPr>
      <w:r>
        <w:t>«Окружающий</w:t>
      </w:r>
      <w:r>
        <w:rPr>
          <w:spacing w:val="7"/>
        </w:rPr>
        <w:t xml:space="preserve"> </w:t>
      </w:r>
      <w:r>
        <w:t>мир».</w:t>
      </w:r>
      <w:r>
        <w:rPr>
          <w:spacing w:val="9"/>
        </w:rPr>
        <w:t xml:space="preserve"> </w:t>
      </w:r>
      <w:r>
        <w:t>Природа:</w:t>
      </w:r>
      <w:r>
        <w:rPr>
          <w:spacing w:val="7"/>
        </w:rPr>
        <w:t xml:space="preserve"> </w:t>
      </w:r>
      <w:r>
        <w:t>растения</w:t>
      </w:r>
      <w:r>
        <w:rPr>
          <w:spacing w:val="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животные.</w:t>
      </w:r>
      <w:r>
        <w:rPr>
          <w:spacing w:val="8"/>
        </w:rPr>
        <w:t xml:space="preserve"> </w:t>
      </w:r>
      <w:r>
        <w:t>Погода.</w:t>
      </w:r>
      <w:r>
        <w:rPr>
          <w:spacing w:val="9"/>
        </w:rPr>
        <w:t xml:space="preserve"> </w:t>
      </w:r>
      <w:r>
        <w:t>Проблемы</w:t>
      </w:r>
      <w:r>
        <w:rPr>
          <w:spacing w:val="8"/>
        </w:rPr>
        <w:t xml:space="preserve"> </w:t>
      </w:r>
      <w:r>
        <w:t>экологии.</w:t>
      </w:r>
    </w:p>
    <w:p w:rsidR="000A5A6F" w:rsidRDefault="002F4615">
      <w:pPr>
        <w:pStyle w:val="a3"/>
        <w:spacing w:before="2" w:line="275" w:lineRule="exact"/>
      </w:pPr>
      <w:r>
        <w:t>Защита</w:t>
      </w:r>
      <w:r>
        <w:rPr>
          <w:spacing w:val="-5"/>
        </w:rPr>
        <w:t xml:space="preserve"> </w:t>
      </w:r>
      <w:r>
        <w:t>окружающей среды.</w:t>
      </w:r>
      <w:r>
        <w:rPr>
          <w:spacing w:val="2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городе/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сельской</w:t>
      </w:r>
      <w:r>
        <w:rPr>
          <w:spacing w:val="-4"/>
        </w:rPr>
        <w:t xml:space="preserve"> </w:t>
      </w:r>
      <w:r>
        <w:t>местности</w:t>
      </w:r>
    </w:p>
    <w:p w:rsidR="000A5A6F" w:rsidRDefault="002F4615">
      <w:pPr>
        <w:pStyle w:val="a3"/>
        <w:spacing w:line="242" w:lineRule="auto"/>
        <w:ind w:right="99" w:firstLine="710"/>
      </w:pPr>
      <w:r>
        <w:t>«Средства массовой информации». Роль средств массовой информации в 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массовой</w:t>
      </w:r>
      <w:r>
        <w:rPr>
          <w:spacing w:val="-3"/>
        </w:rPr>
        <w:t xml:space="preserve"> </w:t>
      </w:r>
      <w:r>
        <w:t>информации:</w:t>
      </w:r>
      <w:r>
        <w:rPr>
          <w:spacing w:val="-4"/>
        </w:rPr>
        <w:t xml:space="preserve"> </w:t>
      </w:r>
      <w:r>
        <w:t>пресса,</w:t>
      </w:r>
      <w:r>
        <w:rPr>
          <w:spacing w:val="2"/>
        </w:rPr>
        <w:t xml:space="preserve"> </w:t>
      </w:r>
      <w:r>
        <w:t>телевидение,</w:t>
      </w:r>
      <w:r>
        <w:rPr>
          <w:spacing w:val="-2"/>
        </w:rPr>
        <w:t xml:space="preserve"> </w:t>
      </w:r>
      <w:r>
        <w:t>радио,</w:t>
      </w:r>
      <w:r>
        <w:rPr>
          <w:spacing w:val="2"/>
        </w:rPr>
        <w:t xml:space="preserve"> </w:t>
      </w:r>
      <w:r>
        <w:t>Интернет.</w:t>
      </w:r>
    </w:p>
    <w:p w:rsidR="000A5A6F" w:rsidRDefault="002F4615">
      <w:pPr>
        <w:pStyle w:val="a3"/>
        <w:ind w:right="105" w:firstLine="710"/>
      </w:pPr>
      <w:r>
        <w:t>«Страны изучаемого языка и родная страна». Страны, столицы, крупные города.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символы.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Климат.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Достопримечательности. Культурные особенности: национальные праздники, памятные</w:t>
      </w:r>
      <w:r>
        <w:rPr>
          <w:spacing w:val="1"/>
        </w:rPr>
        <w:t xml:space="preserve"> </w:t>
      </w:r>
      <w:r>
        <w:t>даты, исторические события, традиции и обычаи. Выдающиеся люди и их вклад в науку и</w:t>
      </w:r>
      <w:r>
        <w:rPr>
          <w:spacing w:val="1"/>
        </w:rPr>
        <w:t xml:space="preserve"> </w:t>
      </w:r>
      <w:r>
        <w:t>мировую</w:t>
      </w:r>
      <w:r>
        <w:rPr>
          <w:spacing w:val="-1"/>
        </w:rPr>
        <w:t xml:space="preserve"> </w:t>
      </w:r>
      <w:r>
        <w:t>культуру.</w:t>
      </w:r>
    </w:p>
    <w:p w:rsidR="000A5A6F" w:rsidRDefault="002F4615">
      <w:pPr>
        <w:pStyle w:val="a3"/>
        <w:spacing w:line="259" w:lineRule="auto"/>
        <w:ind w:right="111" w:firstLine="566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0A5A6F" w:rsidRDefault="002F4615">
      <w:pPr>
        <w:pStyle w:val="a5"/>
        <w:numPr>
          <w:ilvl w:val="0"/>
          <w:numId w:val="1"/>
        </w:numPr>
        <w:tabs>
          <w:tab w:val="left" w:pos="1047"/>
        </w:tabs>
        <w:spacing w:line="259" w:lineRule="auto"/>
        <w:jc w:val="both"/>
        <w:rPr>
          <w:sz w:val="24"/>
        </w:rPr>
      </w:pPr>
      <w:r>
        <w:rPr>
          <w:sz w:val="24"/>
        </w:rPr>
        <w:t>Аверин</w:t>
      </w:r>
      <w:r>
        <w:rPr>
          <w:spacing w:val="1"/>
          <w:sz w:val="24"/>
        </w:rPr>
        <w:t xml:space="preserve"> </w:t>
      </w:r>
      <w:r>
        <w:rPr>
          <w:sz w:val="24"/>
        </w:rPr>
        <w:t>М.М.,</w:t>
      </w:r>
      <w:r>
        <w:rPr>
          <w:spacing w:val="1"/>
          <w:sz w:val="24"/>
        </w:rPr>
        <w:t xml:space="preserve"> </w:t>
      </w:r>
      <w:r w:rsidR="002F1F2F">
        <w:rPr>
          <w:sz w:val="24"/>
        </w:rPr>
        <w:t xml:space="preserve">Джин Ф, </w:t>
      </w:r>
      <w:proofErr w:type="spellStart"/>
      <w:r w:rsidR="002F1F2F">
        <w:rPr>
          <w:sz w:val="24"/>
        </w:rPr>
        <w:t>Рорман</w:t>
      </w:r>
      <w:proofErr w:type="spellEnd"/>
      <w:r w:rsidR="002F1F2F">
        <w:rPr>
          <w:sz w:val="24"/>
        </w:rPr>
        <w:t xml:space="preserve"> Л. </w:t>
      </w:r>
      <w:r>
        <w:rPr>
          <w:spacing w:val="1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61"/>
          <w:sz w:val="24"/>
        </w:rPr>
        <w:t xml:space="preserve"> </w:t>
      </w:r>
      <w:r>
        <w:rPr>
          <w:sz w:val="24"/>
        </w:rPr>
        <w:t>язык.</w:t>
      </w:r>
      <w:r>
        <w:rPr>
          <w:spacing w:val="6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«Горизонты».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 w:rsidR="002F1F2F">
        <w:rPr>
          <w:sz w:val="24"/>
        </w:rPr>
        <w:t>2019</w:t>
      </w:r>
      <w:r>
        <w:rPr>
          <w:sz w:val="24"/>
        </w:rPr>
        <w:t>.</w:t>
      </w:r>
    </w:p>
    <w:p w:rsidR="000A5A6F" w:rsidRDefault="002F1F2F">
      <w:pPr>
        <w:pStyle w:val="a5"/>
        <w:numPr>
          <w:ilvl w:val="0"/>
          <w:numId w:val="1"/>
        </w:numPr>
        <w:tabs>
          <w:tab w:val="left" w:pos="1047"/>
        </w:tabs>
        <w:spacing w:line="259" w:lineRule="auto"/>
        <w:ind w:right="99"/>
        <w:jc w:val="both"/>
        <w:rPr>
          <w:sz w:val="24"/>
        </w:rPr>
      </w:pPr>
      <w:r>
        <w:rPr>
          <w:sz w:val="24"/>
        </w:rPr>
        <w:t>Аверин</w:t>
      </w:r>
      <w:r>
        <w:rPr>
          <w:spacing w:val="1"/>
          <w:sz w:val="24"/>
        </w:rPr>
        <w:t xml:space="preserve"> </w:t>
      </w:r>
      <w:r>
        <w:rPr>
          <w:sz w:val="24"/>
        </w:rPr>
        <w:t>М.М.,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Джин Ф, </w:t>
      </w:r>
      <w:proofErr w:type="spellStart"/>
      <w:r>
        <w:rPr>
          <w:sz w:val="24"/>
        </w:rPr>
        <w:t>Рорман</w:t>
      </w:r>
      <w:proofErr w:type="spellEnd"/>
      <w:r>
        <w:rPr>
          <w:sz w:val="24"/>
        </w:rPr>
        <w:t xml:space="preserve"> Л. </w:t>
      </w:r>
      <w:r>
        <w:rPr>
          <w:spacing w:val="1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61"/>
          <w:sz w:val="24"/>
        </w:rPr>
        <w:t xml:space="preserve"> </w:t>
      </w:r>
      <w:r>
        <w:rPr>
          <w:sz w:val="24"/>
        </w:rPr>
        <w:t>язык.</w:t>
      </w:r>
      <w:r>
        <w:rPr>
          <w:spacing w:val="6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«Горизонты».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6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  <w:r>
        <w:rPr>
          <w:sz w:val="24"/>
        </w:rPr>
        <w:t>.</w:t>
      </w:r>
    </w:p>
    <w:p w:rsidR="002F1F2F" w:rsidRDefault="002F1F2F">
      <w:pPr>
        <w:pStyle w:val="a5"/>
        <w:numPr>
          <w:ilvl w:val="0"/>
          <w:numId w:val="1"/>
        </w:numPr>
        <w:tabs>
          <w:tab w:val="left" w:pos="1047"/>
        </w:tabs>
        <w:spacing w:line="259" w:lineRule="auto"/>
        <w:ind w:right="99"/>
        <w:jc w:val="both"/>
        <w:rPr>
          <w:sz w:val="24"/>
        </w:rPr>
      </w:pPr>
      <w:r>
        <w:rPr>
          <w:sz w:val="24"/>
        </w:rPr>
        <w:t>Аверин</w:t>
      </w:r>
      <w:r>
        <w:rPr>
          <w:spacing w:val="1"/>
          <w:sz w:val="24"/>
        </w:rPr>
        <w:t xml:space="preserve"> </w:t>
      </w:r>
      <w:r>
        <w:rPr>
          <w:sz w:val="24"/>
        </w:rPr>
        <w:t>М.М.,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Джин Ф, </w:t>
      </w:r>
      <w:proofErr w:type="spellStart"/>
      <w:r>
        <w:rPr>
          <w:sz w:val="24"/>
        </w:rPr>
        <w:t>Рорман</w:t>
      </w:r>
      <w:proofErr w:type="spellEnd"/>
      <w:r>
        <w:rPr>
          <w:sz w:val="24"/>
        </w:rPr>
        <w:t xml:space="preserve"> Л. </w:t>
      </w:r>
      <w:r>
        <w:rPr>
          <w:spacing w:val="1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61"/>
          <w:sz w:val="24"/>
        </w:rPr>
        <w:t xml:space="preserve"> </w:t>
      </w:r>
      <w:r>
        <w:rPr>
          <w:sz w:val="24"/>
        </w:rPr>
        <w:t>язык.</w:t>
      </w:r>
      <w:r>
        <w:rPr>
          <w:spacing w:val="6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«Горизонты».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7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  <w:r>
        <w:rPr>
          <w:sz w:val="24"/>
        </w:rPr>
        <w:t>.</w:t>
      </w:r>
    </w:p>
    <w:p w:rsidR="002F1F2F" w:rsidRDefault="002F1F2F">
      <w:pPr>
        <w:pStyle w:val="a5"/>
        <w:numPr>
          <w:ilvl w:val="0"/>
          <w:numId w:val="1"/>
        </w:numPr>
        <w:tabs>
          <w:tab w:val="left" w:pos="1047"/>
        </w:tabs>
        <w:spacing w:line="259" w:lineRule="auto"/>
        <w:ind w:right="99"/>
        <w:jc w:val="both"/>
        <w:rPr>
          <w:sz w:val="24"/>
        </w:rPr>
      </w:pPr>
      <w:r>
        <w:rPr>
          <w:sz w:val="24"/>
        </w:rPr>
        <w:t>Аверин</w:t>
      </w:r>
      <w:r>
        <w:rPr>
          <w:spacing w:val="1"/>
          <w:sz w:val="24"/>
        </w:rPr>
        <w:t xml:space="preserve"> </w:t>
      </w:r>
      <w:r>
        <w:rPr>
          <w:sz w:val="24"/>
        </w:rPr>
        <w:t>М.М.,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Джин Ф, </w:t>
      </w:r>
      <w:proofErr w:type="spellStart"/>
      <w:r>
        <w:rPr>
          <w:sz w:val="24"/>
        </w:rPr>
        <w:t>Рорман</w:t>
      </w:r>
      <w:proofErr w:type="spellEnd"/>
      <w:r>
        <w:rPr>
          <w:sz w:val="24"/>
        </w:rPr>
        <w:t xml:space="preserve"> Л. </w:t>
      </w:r>
      <w:r>
        <w:rPr>
          <w:spacing w:val="1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61"/>
          <w:sz w:val="24"/>
        </w:rPr>
        <w:t xml:space="preserve"> </w:t>
      </w:r>
      <w:r>
        <w:rPr>
          <w:sz w:val="24"/>
        </w:rPr>
        <w:t>язык.</w:t>
      </w:r>
      <w:r>
        <w:rPr>
          <w:spacing w:val="6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«Горизонты».</w:t>
      </w:r>
      <w:r>
        <w:rPr>
          <w:spacing w:val="1"/>
          <w:sz w:val="24"/>
        </w:rPr>
        <w:t xml:space="preserve"> </w:t>
      </w:r>
      <w:r w:rsidR="005D0529"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</w:p>
    <w:p w:rsidR="005D0529" w:rsidRDefault="005D0529">
      <w:pPr>
        <w:pStyle w:val="a5"/>
        <w:numPr>
          <w:ilvl w:val="0"/>
          <w:numId w:val="1"/>
        </w:numPr>
        <w:tabs>
          <w:tab w:val="left" w:pos="1047"/>
        </w:tabs>
        <w:spacing w:line="259" w:lineRule="auto"/>
        <w:ind w:right="99"/>
        <w:jc w:val="both"/>
        <w:rPr>
          <w:sz w:val="24"/>
        </w:rPr>
      </w:pPr>
      <w:r>
        <w:rPr>
          <w:sz w:val="24"/>
        </w:rPr>
        <w:t>Аверин</w:t>
      </w:r>
      <w:r>
        <w:rPr>
          <w:spacing w:val="1"/>
          <w:sz w:val="24"/>
        </w:rPr>
        <w:t xml:space="preserve"> </w:t>
      </w:r>
      <w:r>
        <w:rPr>
          <w:sz w:val="24"/>
        </w:rPr>
        <w:t>М.М.,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Джин Ф, </w:t>
      </w:r>
      <w:proofErr w:type="spellStart"/>
      <w:r>
        <w:rPr>
          <w:sz w:val="24"/>
        </w:rPr>
        <w:t>Рорман</w:t>
      </w:r>
      <w:proofErr w:type="spellEnd"/>
      <w:r>
        <w:rPr>
          <w:sz w:val="24"/>
        </w:rPr>
        <w:t xml:space="preserve"> Л. </w:t>
      </w:r>
      <w:r>
        <w:rPr>
          <w:spacing w:val="1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61"/>
          <w:sz w:val="24"/>
        </w:rPr>
        <w:t xml:space="preserve"> </w:t>
      </w:r>
      <w:r>
        <w:rPr>
          <w:sz w:val="24"/>
        </w:rPr>
        <w:t>язык.</w:t>
      </w:r>
      <w:r>
        <w:rPr>
          <w:spacing w:val="6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«Горизонты».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</w:p>
    <w:p w:rsidR="005D0529" w:rsidRPr="005D0529" w:rsidRDefault="005D0529" w:rsidP="005D0529">
      <w:pPr>
        <w:pStyle w:val="a3"/>
        <w:spacing w:line="275" w:lineRule="exact"/>
        <w:ind w:left="0"/>
      </w:pPr>
      <w:r w:rsidRPr="005D0529">
        <w:rPr>
          <w:sz w:val="23"/>
        </w:rPr>
        <w:t xml:space="preserve"> </w:t>
      </w:r>
      <w:r>
        <w:rPr>
          <w:sz w:val="23"/>
        </w:rPr>
        <w:t>Согласно</w:t>
      </w:r>
      <w:r>
        <w:rPr>
          <w:spacing w:val="-3"/>
          <w:sz w:val="23"/>
        </w:rPr>
        <w:t xml:space="preserve"> </w:t>
      </w:r>
      <w:r>
        <w:rPr>
          <w:sz w:val="23"/>
        </w:rPr>
        <w:t>учебному</w:t>
      </w:r>
      <w:r>
        <w:rPr>
          <w:spacing w:val="-6"/>
          <w:sz w:val="23"/>
        </w:rPr>
        <w:t xml:space="preserve"> </w:t>
      </w:r>
      <w:r>
        <w:rPr>
          <w:sz w:val="23"/>
        </w:rPr>
        <w:t>плану</w:t>
      </w:r>
      <w:r>
        <w:rPr>
          <w:spacing w:val="-11"/>
          <w:sz w:val="23"/>
        </w:rPr>
        <w:t xml:space="preserve"> </w:t>
      </w:r>
      <w:r>
        <w:rPr>
          <w:sz w:val="23"/>
        </w:rPr>
        <w:t>на</w:t>
      </w:r>
      <w:r>
        <w:rPr>
          <w:spacing w:val="-3"/>
          <w:sz w:val="23"/>
        </w:rPr>
        <w:t xml:space="preserve"> </w:t>
      </w:r>
      <w:r>
        <w:rPr>
          <w:sz w:val="23"/>
        </w:rPr>
        <w:t>изучение</w:t>
      </w:r>
      <w:r>
        <w:rPr>
          <w:spacing w:val="-4"/>
          <w:sz w:val="23"/>
        </w:rPr>
        <w:t xml:space="preserve"> </w:t>
      </w:r>
      <w:r>
        <w:rPr>
          <w:sz w:val="23"/>
        </w:rPr>
        <w:t>предмета</w:t>
      </w:r>
      <w:r>
        <w:rPr>
          <w:spacing w:val="2"/>
          <w:sz w:val="23"/>
        </w:rPr>
        <w:t xml:space="preserve"> </w:t>
      </w:r>
      <w:r>
        <w:rPr>
          <w:sz w:val="23"/>
        </w:rPr>
        <w:t>«</w:t>
      </w:r>
      <w:proofErr w:type="gramStart"/>
      <w:r>
        <w:rPr>
          <w:sz w:val="23"/>
        </w:rPr>
        <w:t xml:space="preserve">Немецкий </w:t>
      </w:r>
      <w:r>
        <w:rPr>
          <w:sz w:val="23"/>
        </w:rPr>
        <w:t xml:space="preserve"> язык</w:t>
      </w:r>
      <w:proofErr w:type="gramEnd"/>
      <w:r>
        <w:rPr>
          <w:sz w:val="23"/>
        </w:rPr>
        <w:t>»</w:t>
      </w:r>
      <w:r>
        <w:rPr>
          <w:spacing w:val="-3"/>
          <w:sz w:val="23"/>
        </w:rPr>
        <w:t xml:space="preserve"> </w:t>
      </w:r>
      <w:r>
        <w:rPr>
          <w:sz w:val="23"/>
        </w:rPr>
        <w:t>отводится</w:t>
      </w:r>
      <w:r>
        <w:rPr>
          <w:sz w:val="23"/>
        </w:rPr>
        <w:t xml:space="preserve"> </w:t>
      </w:r>
      <w:r>
        <w:rPr>
          <w:spacing w:val="-1"/>
          <w:sz w:val="23"/>
        </w:rPr>
        <w:t xml:space="preserve"> </w:t>
      </w:r>
      <w:r>
        <w:rPr>
          <w:sz w:val="23"/>
        </w:rPr>
        <w:t>68</w:t>
      </w:r>
      <w:r>
        <w:rPr>
          <w:spacing w:val="-1"/>
          <w:sz w:val="23"/>
        </w:rPr>
        <w:t xml:space="preserve"> </w:t>
      </w:r>
      <w:r>
        <w:rPr>
          <w:sz w:val="23"/>
        </w:rPr>
        <w:t>часов,</w:t>
      </w:r>
      <w:r w:rsidRPr="00830C3B">
        <w:rPr>
          <w:bCs/>
          <w:lang w:eastAsia="ar-SA"/>
        </w:rPr>
        <w:t xml:space="preserve"> </w:t>
      </w:r>
      <w:r w:rsidRPr="00F80303">
        <w:rPr>
          <w:bCs/>
          <w:lang w:eastAsia="ar-SA"/>
        </w:rPr>
        <w:t>которые распределяются по классам следующим образом:</w:t>
      </w:r>
      <w:r w:rsidRPr="003901A1">
        <w:rPr>
          <w:bCs/>
          <w:lang w:eastAsia="ar-SA"/>
        </w:rPr>
        <w:t xml:space="preserve"> </w:t>
      </w:r>
    </w:p>
    <w:p w:rsidR="005D0529" w:rsidRPr="003901A1" w:rsidRDefault="005D0529" w:rsidP="005D0529">
      <w:pPr>
        <w:suppressAutoHyphens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9 класс — 68 часов (2 часа</w:t>
      </w:r>
      <w:r>
        <w:rPr>
          <w:bCs/>
          <w:sz w:val="24"/>
          <w:szCs w:val="24"/>
          <w:lang w:eastAsia="ar-SA"/>
        </w:rPr>
        <w:t xml:space="preserve"> в неделю, из них 1час из части учебного плана, формируемой участниками образовательных отношений)</w:t>
      </w:r>
      <w:r w:rsidR="000422AA">
        <w:rPr>
          <w:bCs/>
          <w:sz w:val="24"/>
          <w:szCs w:val="24"/>
          <w:lang w:eastAsia="ar-SA"/>
        </w:rPr>
        <w:t>.</w:t>
      </w:r>
      <w:bookmarkStart w:id="0" w:name="_GoBack"/>
      <w:bookmarkEnd w:id="0"/>
    </w:p>
    <w:p w:rsidR="005D0529" w:rsidRDefault="005D0529" w:rsidP="005D0529">
      <w:pPr>
        <w:spacing w:line="263" w:lineRule="exact"/>
        <w:ind w:left="830"/>
        <w:rPr>
          <w:sz w:val="23"/>
        </w:rPr>
      </w:pPr>
    </w:p>
    <w:p w:rsidR="000A5A6F" w:rsidRDefault="000A5A6F">
      <w:pPr>
        <w:pStyle w:val="a3"/>
        <w:spacing w:before="20"/>
        <w:jc w:val="left"/>
      </w:pPr>
    </w:p>
    <w:sectPr w:rsidR="000A5A6F">
      <w:pgSz w:w="11910" w:h="16840"/>
      <w:pgMar w:top="62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1F26"/>
    <w:multiLevelType w:val="hybridMultilevel"/>
    <w:tmpl w:val="35544F7C"/>
    <w:lvl w:ilvl="0" w:tplc="E208D942">
      <w:numFmt w:val="bullet"/>
      <w:lvlText w:val="-"/>
      <w:lvlJc w:val="left"/>
      <w:pPr>
        <w:ind w:left="119" w:hanging="1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B4FD24">
      <w:numFmt w:val="bullet"/>
      <w:lvlText w:val="•"/>
      <w:lvlJc w:val="left"/>
      <w:pPr>
        <w:ind w:left="1066" w:hanging="169"/>
      </w:pPr>
      <w:rPr>
        <w:rFonts w:hint="default"/>
        <w:lang w:val="ru-RU" w:eastAsia="en-US" w:bidi="ar-SA"/>
      </w:rPr>
    </w:lvl>
    <w:lvl w:ilvl="2" w:tplc="F9421BF2">
      <w:numFmt w:val="bullet"/>
      <w:lvlText w:val="•"/>
      <w:lvlJc w:val="left"/>
      <w:pPr>
        <w:ind w:left="2012" w:hanging="169"/>
      </w:pPr>
      <w:rPr>
        <w:rFonts w:hint="default"/>
        <w:lang w:val="ru-RU" w:eastAsia="en-US" w:bidi="ar-SA"/>
      </w:rPr>
    </w:lvl>
    <w:lvl w:ilvl="3" w:tplc="60506CBA">
      <w:numFmt w:val="bullet"/>
      <w:lvlText w:val="•"/>
      <w:lvlJc w:val="left"/>
      <w:pPr>
        <w:ind w:left="2959" w:hanging="169"/>
      </w:pPr>
      <w:rPr>
        <w:rFonts w:hint="default"/>
        <w:lang w:val="ru-RU" w:eastAsia="en-US" w:bidi="ar-SA"/>
      </w:rPr>
    </w:lvl>
    <w:lvl w:ilvl="4" w:tplc="85D6F90A">
      <w:numFmt w:val="bullet"/>
      <w:lvlText w:val="•"/>
      <w:lvlJc w:val="left"/>
      <w:pPr>
        <w:ind w:left="3905" w:hanging="169"/>
      </w:pPr>
      <w:rPr>
        <w:rFonts w:hint="default"/>
        <w:lang w:val="ru-RU" w:eastAsia="en-US" w:bidi="ar-SA"/>
      </w:rPr>
    </w:lvl>
    <w:lvl w:ilvl="5" w:tplc="AF4EB8BE">
      <w:numFmt w:val="bullet"/>
      <w:lvlText w:val="•"/>
      <w:lvlJc w:val="left"/>
      <w:pPr>
        <w:ind w:left="4852" w:hanging="169"/>
      </w:pPr>
      <w:rPr>
        <w:rFonts w:hint="default"/>
        <w:lang w:val="ru-RU" w:eastAsia="en-US" w:bidi="ar-SA"/>
      </w:rPr>
    </w:lvl>
    <w:lvl w:ilvl="6" w:tplc="E8E42950">
      <w:numFmt w:val="bullet"/>
      <w:lvlText w:val="•"/>
      <w:lvlJc w:val="left"/>
      <w:pPr>
        <w:ind w:left="5798" w:hanging="169"/>
      </w:pPr>
      <w:rPr>
        <w:rFonts w:hint="default"/>
        <w:lang w:val="ru-RU" w:eastAsia="en-US" w:bidi="ar-SA"/>
      </w:rPr>
    </w:lvl>
    <w:lvl w:ilvl="7" w:tplc="2AEABBC2">
      <w:numFmt w:val="bullet"/>
      <w:lvlText w:val="•"/>
      <w:lvlJc w:val="left"/>
      <w:pPr>
        <w:ind w:left="6744" w:hanging="169"/>
      </w:pPr>
      <w:rPr>
        <w:rFonts w:hint="default"/>
        <w:lang w:val="ru-RU" w:eastAsia="en-US" w:bidi="ar-SA"/>
      </w:rPr>
    </w:lvl>
    <w:lvl w:ilvl="8" w:tplc="9DF693EA">
      <w:numFmt w:val="bullet"/>
      <w:lvlText w:val="•"/>
      <w:lvlJc w:val="left"/>
      <w:pPr>
        <w:ind w:left="7691" w:hanging="169"/>
      </w:pPr>
      <w:rPr>
        <w:rFonts w:hint="default"/>
        <w:lang w:val="ru-RU" w:eastAsia="en-US" w:bidi="ar-SA"/>
      </w:rPr>
    </w:lvl>
  </w:abstractNum>
  <w:abstractNum w:abstractNumId="1" w15:restartNumberingAfterBreak="0">
    <w:nsid w:val="139E5848"/>
    <w:multiLevelType w:val="hybridMultilevel"/>
    <w:tmpl w:val="317CA9CE"/>
    <w:lvl w:ilvl="0" w:tplc="F274D10C">
      <w:start w:val="1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FC995E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4532092E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93BE756E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6EC0168A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5" w:tplc="29D434C0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6" w:tplc="3AFA0A28"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7" w:tplc="E2FA56C6"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84148830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4192BBB"/>
    <w:multiLevelType w:val="hybridMultilevel"/>
    <w:tmpl w:val="A918A860"/>
    <w:lvl w:ilvl="0" w:tplc="E24C0B7E">
      <w:numFmt w:val="bullet"/>
      <w:lvlText w:val=""/>
      <w:lvlJc w:val="left"/>
      <w:pPr>
        <w:ind w:left="1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576AED56">
      <w:numFmt w:val="bullet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 w:tplc="C18E1842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3" w:tplc="EA7C37DC">
      <w:numFmt w:val="bullet"/>
      <w:lvlText w:val="•"/>
      <w:lvlJc w:val="left"/>
      <w:pPr>
        <w:ind w:left="2959" w:hanging="140"/>
      </w:pPr>
      <w:rPr>
        <w:rFonts w:hint="default"/>
        <w:lang w:val="ru-RU" w:eastAsia="en-US" w:bidi="ar-SA"/>
      </w:rPr>
    </w:lvl>
    <w:lvl w:ilvl="4" w:tplc="7BB69550">
      <w:numFmt w:val="bullet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5" w:tplc="90E6659E">
      <w:numFmt w:val="bullet"/>
      <w:lvlText w:val="•"/>
      <w:lvlJc w:val="left"/>
      <w:pPr>
        <w:ind w:left="4852" w:hanging="140"/>
      </w:pPr>
      <w:rPr>
        <w:rFonts w:hint="default"/>
        <w:lang w:val="ru-RU" w:eastAsia="en-US" w:bidi="ar-SA"/>
      </w:rPr>
    </w:lvl>
    <w:lvl w:ilvl="6" w:tplc="C554D608">
      <w:numFmt w:val="bullet"/>
      <w:lvlText w:val="•"/>
      <w:lvlJc w:val="left"/>
      <w:pPr>
        <w:ind w:left="5798" w:hanging="140"/>
      </w:pPr>
      <w:rPr>
        <w:rFonts w:hint="default"/>
        <w:lang w:val="ru-RU" w:eastAsia="en-US" w:bidi="ar-SA"/>
      </w:rPr>
    </w:lvl>
    <w:lvl w:ilvl="7" w:tplc="94F62412">
      <w:numFmt w:val="bullet"/>
      <w:lvlText w:val="•"/>
      <w:lvlJc w:val="left"/>
      <w:pPr>
        <w:ind w:left="6744" w:hanging="140"/>
      </w:pPr>
      <w:rPr>
        <w:rFonts w:hint="default"/>
        <w:lang w:val="ru-RU" w:eastAsia="en-US" w:bidi="ar-SA"/>
      </w:rPr>
    </w:lvl>
    <w:lvl w:ilvl="8" w:tplc="47F61AA4">
      <w:numFmt w:val="bullet"/>
      <w:lvlText w:val="•"/>
      <w:lvlJc w:val="left"/>
      <w:pPr>
        <w:ind w:left="7691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A6F"/>
    <w:rsid w:val="000422AA"/>
    <w:rsid w:val="000A5A6F"/>
    <w:rsid w:val="002F1F2F"/>
    <w:rsid w:val="002F4615"/>
    <w:rsid w:val="00370418"/>
    <w:rsid w:val="005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E9A3E"/>
  <w15:docId w15:val="{56E02333-B9EE-41A2-8B58-7397C932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627" w:right="1049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046" w:right="103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205_01</cp:lastModifiedBy>
  <cp:revision>3</cp:revision>
  <dcterms:created xsi:type="dcterms:W3CDTF">2021-10-29T10:59:00Z</dcterms:created>
  <dcterms:modified xsi:type="dcterms:W3CDTF">2021-10-29T11:00:00Z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